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A28" w:rsidRPr="00D765A4" w:rsidRDefault="00F1188D" w:rsidP="00F1188D">
      <w:pPr>
        <w:jc w:val="center"/>
        <w:rPr>
          <w:rFonts w:ascii="Arial" w:hAnsi="Arial" w:cs="Arial"/>
          <w:b/>
          <w:sz w:val="28"/>
          <w:szCs w:val="28"/>
        </w:rPr>
      </w:pPr>
      <w:r w:rsidRPr="00D765A4">
        <w:rPr>
          <w:rFonts w:ascii="Arial" w:hAnsi="Arial" w:cs="Arial"/>
          <w:b/>
          <w:sz w:val="28"/>
          <w:szCs w:val="28"/>
        </w:rPr>
        <w:t>INTL 201-Winter</w:t>
      </w:r>
      <w:r w:rsidR="00FA411E" w:rsidRPr="00D765A4">
        <w:rPr>
          <w:rFonts w:ascii="Arial" w:hAnsi="Arial" w:cs="Arial"/>
          <w:b/>
          <w:sz w:val="28"/>
          <w:szCs w:val="28"/>
        </w:rPr>
        <w:t xml:space="preserve"> 201</w:t>
      </w:r>
      <w:r w:rsidR="00D765A4" w:rsidRPr="00D765A4">
        <w:rPr>
          <w:rFonts w:ascii="Arial" w:hAnsi="Arial" w:cs="Arial"/>
          <w:b/>
          <w:sz w:val="28"/>
          <w:szCs w:val="28"/>
        </w:rPr>
        <w:t>9</w:t>
      </w:r>
    </w:p>
    <w:p w:rsidR="008F4A28" w:rsidRPr="00D765A4" w:rsidRDefault="008F4A28" w:rsidP="00F1188D">
      <w:pPr>
        <w:jc w:val="center"/>
        <w:rPr>
          <w:rFonts w:ascii="Arial" w:hAnsi="Arial" w:cs="Arial"/>
          <w:b/>
          <w:sz w:val="28"/>
          <w:szCs w:val="28"/>
        </w:rPr>
      </w:pPr>
      <w:r w:rsidRPr="00D765A4">
        <w:rPr>
          <w:rFonts w:ascii="Arial" w:hAnsi="Arial" w:cs="Arial"/>
          <w:b/>
          <w:sz w:val="28"/>
          <w:szCs w:val="28"/>
        </w:rPr>
        <w:t>Take-Home One - Economic Globalization</w:t>
      </w:r>
      <w:bookmarkStart w:id="0" w:name="_GoBack"/>
      <w:bookmarkEnd w:id="0"/>
      <w:r w:rsidR="00D765A4">
        <w:rPr>
          <w:rFonts w:ascii="Arial" w:hAnsi="Arial" w:cs="Arial"/>
          <w:b/>
          <w:sz w:val="28"/>
          <w:szCs w:val="28"/>
        </w:rPr>
        <w:t xml:space="preserve"> and Political Globalization</w:t>
      </w:r>
      <w:r w:rsidRPr="00D765A4">
        <w:rPr>
          <w:rFonts w:ascii="Arial" w:hAnsi="Arial" w:cs="Arial"/>
          <w:b/>
          <w:sz w:val="28"/>
          <w:szCs w:val="28"/>
        </w:rPr>
        <w:t xml:space="preserve"> </w:t>
      </w:r>
    </w:p>
    <w:p w:rsidR="008F4A28" w:rsidRPr="00D765A4" w:rsidRDefault="008F4A28" w:rsidP="008F4A28">
      <w:pPr>
        <w:rPr>
          <w:rFonts w:ascii="Arial" w:hAnsi="Arial" w:cs="Arial"/>
        </w:rPr>
      </w:pPr>
      <w:r w:rsidRPr="00D765A4">
        <w:rPr>
          <w:rFonts w:ascii="Arial" w:hAnsi="Arial" w:cs="Arial"/>
        </w:rPr>
        <w:t>This exam is due in hard copy in class per the policy described on the syllabus.  It should be typed, 12-point Times New Roman font, double-spaced and if any references outside our text are used, you should include a References section at the end of the question and follow APA format.   Information regarding paraphrasing from the APA Power Point slides should be adhered to—if you are not sure whether to cite or not—DO!</w:t>
      </w:r>
    </w:p>
    <w:p w:rsidR="008F4A28" w:rsidRPr="00D765A4" w:rsidRDefault="008F4A28" w:rsidP="008F4A28">
      <w:pPr>
        <w:rPr>
          <w:rFonts w:ascii="Arial" w:hAnsi="Arial" w:cs="Arial"/>
        </w:rPr>
      </w:pPr>
      <w:r w:rsidRPr="00D765A4">
        <w:rPr>
          <w:rFonts w:ascii="Arial" w:hAnsi="Arial" w:cs="Arial"/>
        </w:rPr>
        <w:t xml:space="preserve"> </w:t>
      </w:r>
    </w:p>
    <w:p w:rsidR="008F4A28" w:rsidRPr="00D765A4" w:rsidRDefault="008F4A28" w:rsidP="008F4A28">
      <w:pPr>
        <w:rPr>
          <w:rFonts w:ascii="Arial" w:hAnsi="Arial" w:cs="Arial"/>
        </w:rPr>
      </w:pPr>
      <w:r w:rsidRPr="00D765A4">
        <w:rPr>
          <w:rFonts w:ascii="Arial" w:hAnsi="Arial" w:cs="Arial"/>
        </w:rPr>
        <w:t>** When you quote from the text, you can simply state after the</w:t>
      </w:r>
      <w:r w:rsidR="008D7BB1" w:rsidRPr="00D765A4">
        <w:rPr>
          <w:rFonts w:ascii="Arial" w:hAnsi="Arial" w:cs="Arial"/>
        </w:rPr>
        <w:t xml:space="preserve"> quote (Smallman and Brown, 2015</w:t>
      </w:r>
      <w:r w:rsidRPr="00D765A4">
        <w:rPr>
          <w:rFonts w:ascii="Arial" w:hAnsi="Arial" w:cs="Arial"/>
        </w:rPr>
        <w:t>, p. X ). You do not need to put a Reference page in if you only use the text.   If you use quotes from within the text from other sources, within your paper you can state after the quote (Author, date, p. XX, as cited in Smallman and Brown, 2015, p.   ). You do not need to put a Reference page in this case either.  Please note that the above conventions are NOT APA—they are modified to meet our class needs.</w:t>
      </w:r>
    </w:p>
    <w:p w:rsidR="008F4A28" w:rsidRPr="00D765A4" w:rsidRDefault="008F4A28" w:rsidP="008F4A28">
      <w:pPr>
        <w:rPr>
          <w:rFonts w:ascii="Arial" w:hAnsi="Arial" w:cs="Arial"/>
        </w:rPr>
      </w:pPr>
    </w:p>
    <w:p w:rsidR="008F4A28" w:rsidRPr="00D765A4" w:rsidRDefault="008F4A28" w:rsidP="008F4A28">
      <w:pPr>
        <w:rPr>
          <w:rFonts w:ascii="Arial" w:hAnsi="Arial" w:cs="Arial"/>
          <w:b/>
          <w:u w:val="single"/>
        </w:rPr>
      </w:pPr>
      <w:r w:rsidRPr="00D765A4">
        <w:rPr>
          <w:rFonts w:ascii="Arial" w:hAnsi="Arial" w:cs="Arial"/>
        </w:rPr>
        <w:t xml:space="preserve">Please choose ONE of the Economic Globalization </w:t>
      </w:r>
      <w:r w:rsidR="00FA411E" w:rsidRPr="00D765A4">
        <w:rPr>
          <w:rFonts w:ascii="Arial" w:hAnsi="Arial" w:cs="Arial"/>
        </w:rPr>
        <w:t>Questions</w:t>
      </w:r>
      <w:r w:rsidR="00D765A4">
        <w:rPr>
          <w:rFonts w:ascii="Arial" w:hAnsi="Arial" w:cs="Arial"/>
        </w:rPr>
        <w:t xml:space="preserve"> and ONE of the Political Globalization Questions</w:t>
      </w:r>
      <w:r w:rsidR="00FA411E" w:rsidRPr="00D765A4">
        <w:rPr>
          <w:rFonts w:ascii="Arial" w:hAnsi="Arial" w:cs="Arial"/>
        </w:rPr>
        <w:t xml:space="preserve">. </w:t>
      </w:r>
      <w:r w:rsidR="00D765A4">
        <w:rPr>
          <w:rFonts w:ascii="Arial" w:hAnsi="Arial" w:cs="Arial"/>
        </w:rPr>
        <w:t>Each of y</w:t>
      </w:r>
      <w:r w:rsidR="00FA411E" w:rsidRPr="00D765A4">
        <w:rPr>
          <w:rFonts w:ascii="Arial" w:hAnsi="Arial" w:cs="Arial"/>
        </w:rPr>
        <w:t xml:space="preserve">our </w:t>
      </w:r>
      <w:r w:rsidR="00D765A4">
        <w:rPr>
          <w:rFonts w:ascii="Arial" w:hAnsi="Arial" w:cs="Arial"/>
        </w:rPr>
        <w:t xml:space="preserve">essay </w:t>
      </w:r>
      <w:r w:rsidRPr="00D765A4">
        <w:rPr>
          <w:rFonts w:ascii="Arial" w:hAnsi="Arial" w:cs="Arial"/>
        </w:rPr>
        <w:t>response</w:t>
      </w:r>
      <w:r w:rsidR="00D765A4">
        <w:rPr>
          <w:rFonts w:ascii="Arial" w:hAnsi="Arial" w:cs="Arial"/>
        </w:rPr>
        <w:t>s</w:t>
      </w:r>
      <w:r w:rsidRPr="00D765A4">
        <w:rPr>
          <w:rFonts w:ascii="Arial" w:hAnsi="Arial" w:cs="Arial"/>
        </w:rPr>
        <w:t xml:space="preserve"> should range between two and a half to four pages. Make sure to number your pages. </w:t>
      </w:r>
      <w:r w:rsidRPr="00D765A4">
        <w:rPr>
          <w:rFonts w:ascii="Arial" w:hAnsi="Arial" w:cs="Arial"/>
          <w:b/>
          <w:u w:val="single"/>
        </w:rPr>
        <w:t>Type the question you are responding to at the beginning of each essay.</w:t>
      </w:r>
      <w:r w:rsidRPr="00D765A4">
        <w:rPr>
          <w:rFonts w:ascii="Arial" w:hAnsi="Arial" w:cs="Arial"/>
          <w:b/>
        </w:rPr>
        <w:t xml:space="preserve"> </w:t>
      </w:r>
    </w:p>
    <w:p w:rsidR="008F4A28" w:rsidRPr="00D765A4" w:rsidRDefault="009353E2" w:rsidP="009353E2">
      <w:pPr>
        <w:shd w:val="clear" w:color="auto" w:fill="FFFFFF"/>
        <w:spacing w:before="150" w:line="270" w:lineRule="atLeast"/>
        <w:rPr>
          <w:rFonts w:ascii="Arial" w:hAnsi="Arial" w:cs="Arial"/>
          <w:color w:val="2C2B2B"/>
          <w:szCs w:val="18"/>
        </w:rPr>
      </w:pPr>
      <w:r w:rsidRPr="00D765A4">
        <w:rPr>
          <w:rFonts w:ascii="Arial" w:hAnsi="Arial" w:cs="Arial"/>
          <w:bCs/>
          <w:color w:val="2C2B2B"/>
          <w:sz w:val="18"/>
          <w:szCs w:val="18"/>
        </w:rPr>
        <w:br/>
      </w:r>
      <w:r w:rsidRPr="00D765A4">
        <w:rPr>
          <w:rFonts w:ascii="Arial" w:hAnsi="Arial" w:cs="Arial"/>
          <w:bCs/>
          <w:color w:val="2C2B2B"/>
          <w:szCs w:val="18"/>
        </w:rPr>
        <w:t>Chapter 3: Economic Globalization</w:t>
      </w:r>
      <w:r w:rsidR="008F4A28" w:rsidRPr="00D765A4">
        <w:rPr>
          <w:rFonts w:ascii="Arial" w:hAnsi="Arial" w:cs="Arial"/>
          <w:color w:val="2C2B2B"/>
          <w:szCs w:val="18"/>
        </w:rPr>
        <w:t xml:space="preserve"> </w:t>
      </w:r>
      <w:r w:rsidRPr="00D765A4">
        <w:rPr>
          <w:rFonts w:ascii="Arial" w:hAnsi="Arial" w:cs="Arial"/>
          <w:color w:val="2C2B2B"/>
          <w:szCs w:val="18"/>
        </w:rPr>
        <w:t>Exam Questions:</w:t>
      </w:r>
    </w:p>
    <w:p w:rsidR="009353E2" w:rsidRPr="00D765A4" w:rsidRDefault="009353E2" w:rsidP="009353E2">
      <w:pPr>
        <w:shd w:val="clear" w:color="auto" w:fill="FFFFFF"/>
        <w:spacing w:before="150" w:line="270" w:lineRule="atLeast"/>
        <w:rPr>
          <w:rFonts w:ascii="Arial" w:hAnsi="Arial" w:cs="Arial"/>
          <w:color w:val="2C2B2B"/>
          <w:szCs w:val="18"/>
        </w:rPr>
      </w:pPr>
    </w:p>
    <w:p w:rsidR="009353E2" w:rsidRPr="00D765A4" w:rsidRDefault="009353E2" w:rsidP="008F4A28">
      <w:pPr>
        <w:numPr>
          <w:ilvl w:val="0"/>
          <w:numId w:val="4"/>
        </w:numPr>
        <w:shd w:val="clear" w:color="auto" w:fill="FFFFFF"/>
        <w:spacing w:after="105" w:line="270" w:lineRule="atLeast"/>
        <w:ind w:left="450"/>
        <w:rPr>
          <w:rFonts w:ascii="Arial" w:eastAsia="Times New Roman" w:hAnsi="Arial" w:cs="Arial"/>
          <w:color w:val="2C2B2B"/>
          <w:szCs w:val="18"/>
        </w:rPr>
      </w:pPr>
      <w:r w:rsidRPr="00D765A4">
        <w:rPr>
          <w:rFonts w:ascii="Arial" w:eastAsia="Times New Roman" w:hAnsi="Arial" w:cs="Arial"/>
          <w:color w:val="2C2B2B"/>
          <w:szCs w:val="18"/>
        </w:rPr>
        <w:t>Discuss the three key dimensions of neoliberal economic dimensions of</w:t>
      </w:r>
      <w:r w:rsidR="00EF189E" w:rsidRPr="00D765A4">
        <w:rPr>
          <w:rFonts w:ascii="Arial" w:eastAsia="Times New Roman" w:hAnsi="Arial" w:cs="Arial"/>
          <w:color w:val="2C2B2B"/>
          <w:szCs w:val="18"/>
        </w:rPr>
        <w:t xml:space="preserve"> globalization: privatization, austerity</w:t>
      </w:r>
      <w:r w:rsidRPr="00D765A4">
        <w:rPr>
          <w:rFonts w:ascii="Arial" w:eastAsia="Times New Roman" w:hAnsi="Arial" w:cs="Arial"/>
          <w:color w:val="2C2B2B"/>
          <w:szCs w:val="18"/>
        </w:rPr>
        <w:t>, and deregulation. What are they and what is one example of each of them? Do these measures appeal to you? Why or why not?</w:t>
      </w:r>
    </w:p>
    <w:p w:rsidR="009353E2" w:rsidRPr="00D765A4" w:rsidRDefault="009353E2" w:rsidP="008F4A28">
      <w:pPr>
        <w:numPr>
          <w:ilvl w:val="0"/>
          <w:numId w:val="5"/>
        </w:numPr>
        <w:shd w:val="clear" w:color="auto" w:fill="FFFFFF"/>
        <w:spacing w:after="105" w:line="270" w:lineRule="atLeast"/>
        <w:ind w:left="450"/>
        <w:rPr>
          <w:rFonts w:ascii="Arial" w:eastAsia="Times New Roman" w:hAnsi="Arial" w:cs="Arial"/>
          <w:color w:val="2C2B2B"/>
          <w:szCs w:val="18"/>
        </w:rPr>
      </w:pPr>
      <w:r w:rsidRPr="00D765A4">
        <w:rPr>
          <w:rFonts w:ascii="Arial" w:eastAsia="Times New Roman" w:hAnsi="Arial" w:cs="Arial"/>
          <w:color w:val="2C2B2B"/>
          <w:szCs w:val="18"/>
        </w:rPr>
        <w:t>Identify two strengths and two weaknesses of the Dispute Settlement Body (DSB). How does this WTO structure relate to the general function of the WTO? Provide one example of a dispute that has been discussed in the DSB. Does the resolution seem appropriate to you? Why or why not?</w:t>
      </w:r>
    </w:p>
    <w:p w:rsidR="009353E2" w:rsidRPr="00D765A4" w:rsidRDefault="009353E2" w:rsidP="008F4A28">
      <w:pPr>
        <w:numPr>
          <w:ilvl w:val="0"/>
          <w:numId w:val="6"/>
        </w:numPr>
        <w:shd w:val="clear" w:color="auto" w:fill="FFFFFF"/>
        <w:spacing w:after="105" w:line="270" w:lineRule="atLeast"/>
        <w:ind w:left="450"/>
        <w:rPr>
          <w:rFonts w:ascii="Arial" w:eastAsia="Times New Roman" w:hAnsi="Arial" w:cs="Arial"/>
          <w:color w:val="2C2B2B"/>
          <w:szCs w:val="18"/>
        </w:rPr>
      </w:pPr>
      <w:r w:rsidRPr="00D765A4">
        <w:rPr>
          <w:rFonts w:ascii="Arial" w:eastAsia="Times New Roman" w:hAnsi="Arial" w:cs="Arial"/>
          <w:color w:val="2C2B2B"/>
          <w:szCs w:val="18"/>
        </w:rPr>
        <w:t>Both Soros and Ellwood discuss types of reforms to move us away from problems with the Big Three (IMF, WB, WTO). Choose EITHER the four reforms of Soros or the five redesigns that Ellwood proposes. Identify all of Soros’s reforms OR all of Ellwood’s redesigns at the start of your essay. Discuss them, commenting overall on at least two strengths and two weaknesses of the reforms/redesigns and whether you believe that the recommendations are realistic or not.</w:t>
      </w:r>
    </w:p>
    <w:p w:rsidR="009353E2" w:rsidRDefault="009353E2" w:rsidP="008F4A28">
      <w:pPr>
        <w:numPr>
          <w:ilvl w:val="0"/>
          <w:numId w:val="7"/>
        </w:numPr>
        <w:shd w:val="clear" w:color="auto" w:fill="FFFFFF"/>
        <w:spacing w:after="105" w:line="270" w:lineRule="atLeast"/>
        <w:ind w:left="450"/>
        <w:rPr>
          <w:rFonts w:ascii="Arial" w:eastAsia="Times New Roman" w:hAnsi="Arial" w:cs="Arial"/>
          <w:color w:val="2C2B2B"/>
          <w:szCs w:val="18"/>
        </w:rPr>
      </w:pPr>
      <w:r w:rsidRPr="00D765A4">
        <w:rPr>
          <w:rFonts w:ascii="Arial" w:eastAsia="Times New Roman" w:hAnsi="Arial" w:cs="Arial"/>
          <w:color w:val="2C2B2B"/>
          <w:szCs w:val="18"/>
        </w:rPr>
        <w:t>The European case study focuses on Iceland and Greece. Choose ONE of the nations profiled. How did the fiscal crisis of 2007-8 affect this country? What is your understanding of what the austerity and recovery measures were that were chosen? What entity most affected the measures chosen (e.g. private bank, IMF, World Bank, European Union governance)? What is one specific lesson you can draw from what happened to the country you have chosen to report on?</w:t>
      </w:r>
    </w:p>
    <w:p w:rsidR="00D765A4" w:rsidRDefault="00D765A4" w:rsidP="00D765A4">
      <w:pPr>
        <w:rPr>
          <w:rFonts w:ascii="Arial" w:hAnsi="Arial" w:cs="Arial"/>
        </w:rPr>
      </w:pPr>
      <w:r>
        <w:rPr>
          <w:rFonts w:ascii="Arial" w:hAnsi="Arial" w:cs="Arial"/>
        </w:rPr>
        <w:t xml:space="preserve">Please choose ONE of the political globalization questions.  Your response should range between two and a half to four pages. Make sure to number your pages and make sure your name is at the top of this question/essay as well as the first. You do not need a cover sheet. </w:t>
      </w:r>
      <w:r>
        <w:rPr>
          <w:rFonts w:ascii="Arial" w:hAnsi="Arial" w:cs="Arial"/>
          <w:b/>
          <w:u w:val="single"/>
        </w:rPr>
        <w:t>Type the question you are responding to at the beginning of your essay.</w:t>
      </w:r>
    </w:p>
    <w:p w:rsidR="00D765A4" w:rsidRDefault="00D765A4" w:rsidP="00D765A4">
      <w:pPr>
        <w:rPr>
          <w:rFonts w:ascii="Arial" w:hAnsi="Arial" w:cs="Arial"/>
        </w:rPr>
      </w:pPr>
    </w:p>
    <w:p w:rsidR="00D765A4" w:rsidRDefault="00D765A4" w:rsidP="00D765A4">
      <w:pPr>
        <w:rPr>
          <w:rFonts w:ascii="Arial" w:hAnsi="Arial" w:cs="Arial"/>
        </w:rPr>
      </w:pPr>
      <w:r>
        <w:rPr>
          <w:rFonts w:ascii="Arial" w:hAnsi="Arial" w:cs="Arial"/>
        </w:rPr>
        <w:t>Chapter Four:  Political Globalization Exam Questions</w:t>
      </w:r>
    </w:p>
    <w:p w:rsidR="00D765A4" w:rsidRDefault="00D765A4" w:rsidP="00D765A4">
      <w:pPr>
        <w:rPr>
          <w:rFonts w:ascii="Arial" w:hAnsi="Arial" w:cs="Arial"/>
        </w:rPr>
      </w:pPr>
    </w:p>
    <w:p w:rsidR="00D765A4" w:rsidRDefault="00D765A4" w:rsidP="00D765A4">
      <w:pPr>
        <w:pStyle w:val="ListParagraph"/>
        <w:numPr>
          <w:ilvl w:val="0"/>
          <w:numId w:val="8"/>
        </w:numPr>
        <w:rPr>
          <w:rFonts w:ascii="Arial" w:hAnsi="Arial" w:cs="Arial"/>
        </w:rPr>
      </w:pPr>
      <w:r>
        <w:rPr>
          <w:rFonts w:ascii="Arial" w:hAnsi="Arial" w:cs="Arial"/>
        </w:rPr>
        <w:t xml:space="preserve">Identify two criticisms and two positive aspects of the UN. In your own opinion, has the UN done more good than not or do you find it to be more ineffective than you would wish.  Support your opinion. </w:t>
      </w:r>
    </w:p>
    <w:p w:rsidR="00D765A4" w:rsidRDefault="00D765A4" w:rsidP="00D765A4">
      <w:pPr>
        <w:rPr>
          <w:rFonts w:ascii="Arial" w:hAnsi="Arial" w:cs="Arial"/>
        </w:rPr>
      </w:pPr>
    </w:p>
    <w:p w:rsidR="00D765A4" w:rsidRDefault="00D765A4" w:rsidP="00D765A4">
      <w:pPr>
        <w:pStyle w:val="ListParagraph"/>
        <w:numPr>
          <w:ilvl w:val="0"/>
          <w:numId w:val="8"/>
        </w:numPr>
        <w:rPr>
          <w:rFonts w:ascii="Arial" w:hAnsi="Arial" w:cs="Arial"/>
        </w:rPr>
      </w:pPr>
      <w:r>
        <w:rPr>
          <w:rFonts w:ascii="Arial" w:hAnsi="Arial" w:cs="Arial"/>
        </w:rPr>
        <w:t>The text identifies tensions between “centralizing trends</w:t>
      </w:r>
      <w:r>
        <w:rPr>
          <w:rFonts w:ascii="Arial" w:hAnsi="Arial" w:cs="Arial"/>
        </w:rPr>
        <w:br/>
        <w:t xml:space="preserve">“ and “the rise of nationalism and populism” (Smallman and Brown, 2020, p.2. Provide one example of a centralizing trend and one example of either the rise of nationalism OR populism. Provide a working example of what you understand EITHER nationalism OR populism to be. In your own opinion, are there particular advantages to either centralizing trends or nationalism/populism as discussed in the text? </w:t>
      </w:r>
    </w:p>
    <w:p w:rsidR="00D765A4" w:rsidRPr="00ED6B7B" w:rsidRDefault="00D765A4" w:rsidP="00D765A4">
      <w:pPr>
        <w:pStyle w:val="ListParagraph"/>
        <w:rPr>
          <w:rFonts w:ascii="Arial" w:hAnsi="Arial" w:cs="Arial"/>
        </w:rPr>
      </w:pPr>
    </w:p>
    <w:p w:rsidR="00D765A4" w:rsidRPr="00ED6B7B" w:rsidRDefault="00D765A4" w:rsidP="00D765A4">
      <w:pPr>
        <w:pStyle w:val="ListParagraph"/>
        <w:numPr>
          <w:ilvl w:val="0"/>
          <w:numId w:val="8"/>
        </w:numPr>
        <w:rPr>
          <w:rFonts w:ascii="Arial" w:hAnsi="Arial" w:cs="Arial"/>
        </w:rPr>
      </w:pPr>
      <w:r>
        <w:rPr>
          <w:rFonts w:ascii="Arial" w:hAnsi="Arial" w:cs="Arial"/>
        </w:rPr>
        <w:t xml:space="preserve"> The text suggests</w:t>
      </w:r>
      <w:r w:rsidRPr="00ED6B7B">
        <w:rPr>
          <w:rFonts w:ascii="Arial" w:hAnsi="Arial" w:cs="Arial"/>
        </w:rPr>
        <w:t xml:space="preserve"> “There has always been a tension between the ability of Great Powers to veto decisions that they oppose within the UN Security Council and their potential vulnerability within the ICJ” (Smallman and Brown, 2020, p. 12). </w:t>
      </w:r>
    </w:p>
    <w:p w:rsidR="00D765A4" w:rsidRDefault="00D765A4" w:rsidP="00D765A4">
      <w:pPr>
        <w:ind w:left="720"/>
        <w:rPr>
          <w:rFonts w:ascii="Arial" w:hAnsi="Arial" w:cs="Arial"/>
        </w:rPr>
      </w:pPr>
      <w:r>
        <w:rPr>
          <w:rFonts w:ascii="Arial" w:hAnsi="Arial" w:cs="Arial"/>
        </w:rPr>
        <w:t xml:space="preserve">Using the US as an example, unpack this statement. What does this mean? If you were our ambassador to the UN, what would your thoughts on the ICJ and its decisions be?  Support your answer. </w:t>
      </w:r>
    </w:p>
    <w:p w:rsidR="00D765A4" w:rsidRDefault="00D765A4" w:rsidP="00D765A4">
      <w:pPr>
        <w:ind w:left="720"/>
        <w:rPr>
          <w:rFonts w:ascii="Arial" w:hAnsi="Arial" w:cs="Arial"/>
        </w:rPr>
      </w:pPr>
    </w:p>
    <w:p w:rsidR="00D765A4" w:rsidRDefault="00D765A4" w:rsidP="00D765A4">
      <w:pPr>
        <w:pStyle w:val="ListParagraph"/>
        <w:numPr>
          <w:ilvl w:val="0"/>
          <w:numId w:val="8"/>
        </w:numPr>
        <w:rPr>
          <w:rFonts w:ascii="Arial" w:hAnsi="Arial" w:cs="Arial"/>
        </w:rPr>
      </w:pPr>
      <w:r>
        <w:rPr>
          <w:rFonts w:ascii="Arial" w:hAnsi="Arial" w:cs="Arial"/>
        </w:rPr>
        <w:t xml:space="preserve"> Why do critics argue that there are problems with the notion of ‘human rights”?</w:t>
      </w:r>
    </w:p>
    <w:p w:rsidR="00D765A4" w:rsidRDefault="00D765A4" w:rsidP="00D765A4">
      <w:pPr>
        <w:ind w:left="720"/>
        <w:rPr>
          <w:rFonts w:ascii="Arial" w:hAnsi="Arial" w:cs="Arial"/>
        </w:rPr>
      </w:pPr>
      <w:r>
        <w:rPr>
          <w:rFonts w:ascii="Arial" w:hAnsi="Arial" w:cs="Arial"/>
        </w:rPr>
        <w:t xml:space="preserve">Identify at least two problems.  Then respond to this text observation with your own supported opinion: “Can the idea of human rights undermine the collective </w:t>
      </w:r>
    </w:p>
    <w:p w:rsidR="00D765A4" w:rsidRPr="00461EB3" w:rsidRDefault="00D765A4" w:rsidP="00D765A4">
      <w:pPr>
        <w:ind w:left="720"/>
        <w:rPr>
          <w:rFonts w:ascii="Arial" w:hAnsi="Arial" w:cs="Arial"/>
        </w:rPr>
      </w:pPr>
      <w:r>
        <w:rPr>
          <w:rFonts w:ascii="Arial" w:hAnsi="Arial" w:cs="Arial"/>
        </w:rPr>
        <w:t>Responsibilities that hold a society together?”(Smallman and Brown, 2020, p. 16).</w:t>
      </w:r>
      <w:r w:rsidRPr="00461EB3">
        <w:rPr>
          <w:rFonts w:ascii="Arial" w:hAnsi="Arial" w:cs="Arial"/>
        </w:rPr>
        <w:t xml:space="preserve"> </w:t>
      </w:r>
    </w:p>
    <w:p w:rsidR="00D765A4" w:rsidRDefault="00D765A4" w:rsidP="00D765A4">
      <w:pPr>
        <w:rPr>
          <w:rFonts w:ascii="Arial" w:hAnsi="Arial" w:cs="Arial"/>
          <w:b/>
          <w:u w:val="single"/>
        </w:rPr>
      </w:pPr>
    </w:p>
    <w:p w:rsidR="00D765A4" w:rsidRPr="00D765A4" w:rsidRDefault="00D765A4" w:rsidP="00D765A4">
      <w:pPr>
        <w:shd w:val="clear" w:color="auto" w:fill="FFFFFF"/>
        <w:spacing w:after="105" w:line="270" w:lineRule="atLeast"/>
        <w:rPr>
          <w:rFonts w:ascii="Arial" w:eastAsia="Times New Roman" w:hAnsi="Arial" w:cs="Arial"/>
          <w:color w:val="2C2B2B"/>
          <w:szCs w:val="18"/>
        </w:rPr>
      </w:pPr>
    </w:p>
    <w:p w:rsidR="0008358C" w:rsidRPr="00D765A4" w:rsidRDefault="0008358C">
      <w:pPr>
        <w:rPr>
          <w:rFonts w:ascii="Arial" w:hAnsi="Arial" w:cs="Arial"/>
        </w:rPr>
      </w:pPr>
    </w:p>
    <w:sectPr w:rsidR="0008358C" w:rsidRPr="00D765A4" w:rsidSect="00F3193B">
      <w:footerReference w:type="even" r:id="rId7"/>
      <w:footerReference w:type="default" r:id="rId8"/>
      <w:pgSz w:w="12240" w:h="15840"/>
      <w:pgMar w:top="1440" w:right="1800" w:bottom="1440" w:left="180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CEA" w:rsidRDefault="00427CEA">
      <w:r>
        <w:separator/>
      </w:r>
    </w:p>
  </w:endnote>
  <w:endnote w:type="continuationSeparator" w:id="0">
    <w:p w:rsidR="00427CEA" w:rsidRDefault="00427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ABD" w:rsidRDefault="00BC6E8C" w:rsidP="002C7116">
    <w:pPr>
      <w:pStyle w:val="Footer"/>
      <w:framePr w:wrap="around" w:vAnchor="text" w:hAnchor="margin" w:xAlign="center" w:y="1"/>
      <w:rPr>
        <w:rStyle w:val="PageNumber"/>
      </w:rPr>
    </w:pPr>
    <w:r>
      <w:rPr>
        <w:rStyle w:val="PageNumber"/>
      </w:rPr>
      <w:fldChar w:fldCharType="begin"/>
    </w:r>
    <w:r w:rsidR="001C4ABD">
      <w:rPr>
        <w:rStyle w:val="PageNumber"/>
      </w:rPr>
      <w:instrText xml:space="preserve">PAGE  </w:instrText>
    </w:r>
    <w:r>
      <w:rPr>
        <w:rStyle w:val="PageNumber"/>
      </w:rPr>
      <w:fldChar w:fldCharType="end"/>
    </w:r>
  </w:p>
  <w:p w:rsidR="001C4ABD" w:rsidRDefault="001C4AB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ABD" w:rsidRDefault="00BC6E8C" w:rsidP="002C7116">
    <w:pPr>
      <w:pStyle w:val="Footer"/>
      <w:framePr w:wrap="around" w:vAnchor="text" w:hAnchor="margin" w:xAlign="center" w:y="1"/>
      <w:rPr>
        <w:rStyle w:val="PageNumber"/>
      </w:rPr>
    </w:pPr>
    <w:r>
      <w:rPr>
        <w:rStyle w:val="PageNumber"/>
      </w:rPr>
      <w:fldChar w:fldCharType="begin"/>
    </w:r>
    <w:r w:rsidR="001C4ABD">
      <w:rPr>
        <w:rStyle w:val="PageNumber"/>
      </w:rPr>
      <w:instrText xml:space="preserve">PAGE  </w:instrText>
    </w:r>
    <w:r>
      <w:rPr>
        <w:rStyle w:val="PageNumber"/>
      </w:rPr>
      <w:fldChar w:fldCharType="separate"/>
    </w:r>
    <w:r w:rsidR="00AC711D">
      <w:rPr>
        <w:rStyle w:val="PageNumber"/>
        <w:noProof/>
      </w:rPr>
      <w:t>2</w:t>
    </w:r>
    <w:r>
      <w:rPr>
        <w:rStyle w:val="PageNumber"/>
      </w:rPr>
      <w:fldChar w:fldCharType="end"/>
    </w:r>
  </w:p>
  <w:p w:rsidR="001C4ABD" w:rsidRDefault="001C4AB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CEA" w:rsidRDefault="00427CEA">
      <w:r>
        <w:separator/>
      </w:r>
    </w:p>
  </w:footnote>
  <w:footnote w:type="continuationSeparator" w:id="0">
    <w:p w:rsidR="00427CEA" w:rsidRDefault="00427CEA">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E193A"/>
    <w:multiLevelType w:val="multilevel"/>
    <w:tmpl w:val="1452F3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471AC4"/>
    <w:multiLevelType w:val="multilevel"/>
    <w:tmpl w:val="1EFC0A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762C7E"/>
    <w:multiLevelType w:val="multilevel"/>
    <w:tmpl w:val="34FE6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726AFC"/>
    <w:multiLevelType w:val="multilevel"/>
    <w:tmpl w:val="0952E6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C872A3"/>
    <w:multiLevelType w:val="multilevel"/>
    <w:tmpl w:val="6F2A0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462E3C"/>
    <w:multiLevelType w:val="multilevel"/>
    <w:tmpl w:val="D09EF6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365694"/>
    <w:multiLevelType w:val="hybridMultilevel"/>
    <w:tmpl w:val="03AC2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A73A10"/>
    <w:multiLevelType w:val="multilevel"/>
    <w:tmpl w:val="8EEA40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7"/>
  </w:num>
  <w:num w:numId="4">
    <w:abstractNumId w:val="4"/>
  </w:num>
  <w:num w:numId="5">
    <w:abstractNumId w:val="3"/>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9353E2"/>
    <w:rsid w:val="0008358C"/>
    <w:rsid w:val="001C4ABD"/>
    <w:rsid w:val="00230EEA"/>
    <w:rsid w:val="002D164F"/>
    <w:rsid w:val="00427CEA"/>
    <w:rsid w:val="006A138F"/>
    <w:rsid w:val="006B780B"/>
    <w:rsid w:val="00730643"/>
    <w:rsid w:val="007469C0"/>
    <w:rsid w:val="008D7BB1"/>
    <w:rsid w:val="008F4A28"/>
    <w:rsid w:val="009144E8"/>
    <w:rsid w:val="009353E2"/>
    <w:rsid w:val="00AC711D"/>
    <w:rsid w:val="00B7204A"/>
    <w:rsid w:val="00BB2DA0"/>
    <w:rsid w:val="00BC6E8C"/>
    <w:rsid w:val="00D765A4"/>
    <w:rsid w:val="00DC5280"/>
    <w:rsid w:val="00E56C63"/>
    <w:rsid w:val="00EF189E"/>
    <w:rsid w:val="00F1188D"/>
    <w:rsid w:val="00F3193B"/>
    <w:rsid w:val="00F879CE"/>
    <w:rsid w:val="00FA411E"/>
  </w:rsids>
  <m:mathPr>
    <m:mathFont m:val="Segoe UI"/>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80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9353E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353E2"/>
    <w:rPr>
      <w:b/>
      <w:bCs/>
    </w:rPr>
  </w:style>
  <w:style w:type="paragraph" w:styleId="Footer">
    <w:name w:val="footer"/>
    <w:basedOn w:val="Normal"/>
    <w:link w:val="FooterChar"/>
    <w:uiPriority w:val="99"/>
    <w:unhideWhenUsed/>
    <w:rsid w:val="001C4ABD"/>
    <w:pPr>
      <w:tabs>
        <w:tab w:val="center" w:pos="4320"/>
        <w:tab w:val="right" w:pos="8640"/>
      </w:tabs>
    </w:pPr>
  </w:style>
  <w:style w:type="character" w:customStyle="1" w:styleId="FooterChar">
    <w:name w:val="Footer Char"/>
    <w:basedOn w:val="DefaultParagraphFont"/>
    <w:link w:val="Footer"/>
    <w:uiPriority w:val="99"/>
    <w:rsid w:val="001C4ABD"/>
  </w:style>
  <w:style w:type="character" w:styleId="PageNumber">
    <w:name w:val="page number"/>
    <w:basedOn w:val="DefaultParagraphFont"/>
    <w:uiPriority w:val="99"/>
    <w:semiHidden/>
    <w:unhideWhenUsed/>
    <w:rsid w:val="001C4ABD"/>
  </w:style>
  <w:style w:type="paragraph" w:styleId="ListParagraph">
    <w:name w:val="List Paragraph"/>
    <w:basedOn w:val="Normal"/>
    <w:uiPriority w:val="34"/>
    <w:qFormat/>
    <w:rsid w:val="00D765A4"/>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ivs>
    <w:div w:id="352345410">
      <w:bodyDiv w:val="1"/>
      <w:marLeft w:val="0"/>
      <w:marRight w:val="0"/>
      <w:marTop w:val="0"/>
      <w:marBottom w:val="0"/>
      <w:divBdr>
        <w:top w:val="none" w:sz="0" w:space="0" w:color="auto"/>
        <w:left w:val="none" w:sz="0" w:space="0" w:color="auto"/>
        <w:bottom w:val="none" w:sz="0" w:space="0" w:color="auto"/>
        <w:right w:val="none" w:sz="0" w:space="0" w:color="auto"/>
      </w:divBdr>
    </w:div>
    <w:div w:id="13762024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3814</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Naderpoor</dc:creator>
  <cp:keywords/>
  <dc:description/>
  <cp:lastModifiedBy>Kimberley Brown</cp:lastModifiedBy>
  <cp:revision>2</cp:revision>
  <dcterms:created xsi:type="dcterms:W3CDTF">2020-07-24T02:04:00Z</dcterms:created>
  <dcterms:modified xsi:type="dcterms:W3CDTF">2020-07-24T02:04:00Z</dcterms:modified>
</cp:coreProperties>
</file>